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2C" w:rsidRDefault="00B20C02" w:rsidP="00B20C02">
      <w:pPr>
        <w:autoSpaceDE w:val="0"/>
        <w:autoSpaceDN w:val="0"/>
        <w:adjustRightInd w:val="0"/>
        <w:ind w:firstLineChars="200" w:firstLine="480"/>
        <w:jc w:val="left"/>
      </w:pPr>
      <w:r>
        <w:rPr>
          <w:rFonts w:ascii="宋体" w:cs="宋体" w:hint="eastAsia"/>
          <w:kern w:val="0"/>
          <w:sz w:val="24"/>
        </w:rPr>
        <w:t xml:space="preserve"> </w:t>
      </w:r>
      <w:r>
        <w:t>刘永贵，管理科学与工程教授，硕士研究生导师，成都医学院大健康与智能工程学院副院长；兼任中国老年保健医学研究会老年健康服务人才培养分会常务委员，中国老年医学学会院校教育分会委员，四川老年医学学会理事，四川省卫生信息学会军民融合卫生信息专委会常务委员等。</w:t>
      </w:r>
    </w:p>
    <w:p w:rsidR="00DB012C" w:rsidRDefault="00B20C02" w:rsidP="00B20C02">
      <w:pPr>
        <w:autoSpaceDE w:val="0"/>
        <w:autoSpaceDN w:val="0"/>
        <w:adjustRightInd w:val="0"/>
        <w:ind w:firstLineChars="200" w:firstLine="420"/>
        <w:jc w:val="left"/>
      </w:pPr>
      <w:r>
        <w:t>主要研究方向：智慧健康服务与管理、基于数字健康的人才培养改革</w:t>
      </w:r>
    </w:p>
    <w:p w:rsidR="00B20C02" w:rsidRDefault="00B20C02" w:rsidP="00B20C02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 w:val="24"/>
        </w:rPr>
      </w:pPr>
      <w:r>
        <w:t>任职以来，主持四川省科技</w:t>
      </w:r>
      <w:proofErr w:type="gramStart"/>
      <w:r>
        <w:t>厅重大</w:t>
      </w:r>
      <w:proofErr w:type="gramEnd"/>
      <w:r>
        <w:t>专项</w:t>
      </w:r>
      <w:r>
        <w:t>1</w:t>
      </w:r>
      <w:r>
        <w:t>项，承担四川省科技</w:t>
      </w:r>
      <w:proofErr w:type="gramStart"/>
      <w:r>
        <w:t>厅科技</w:t>
      </w:r>
      <w:proofErr w:type="gramEnd"/>
      <w:r>
        <w:t>重大支撑计划项目以及军队</w:t>
      </w:r>
      <w:r>
        <w:t>“</w:t>
      </w:r>
      <w:r>
        <w:t>九五</w:t>
      </w:r>
      <w:r>
        <w:t>”</w:t>
      </w:r>
      <w:r>
        <w:t>、</w:t>
      </w:r>
      <w:r>
        <w:t>“</w:t>
      </w:r>
      <w:r>
        <w:t>十五</w:t>
      </w:r>
      <w:r>
        <w:t>”</w:t>
      </w:r>
      <w:r>
        <w:t>规划等科研项目</w:t>
      </w:r>
      <w:r>
        <w:t>8</w:t>
      </w:r>
      <w:r>
        <w:t>项，获得中国医药教学协会科技创新奖二等奖</w:t>
      </w:r>
      <w:r>
        <w:t>1</w:t>
      </w:r>
      <w:r>
        <w:t>项，获得专利、</w:t>
      </w:r>
      <w:proofErr w:type="gramStart"/>
      <w:r>
        <w:t>软著</w:t>
      </w:r>
      <w:r>
        <w:t>6</w:t>
      </w:r>
      <w:r>
        <w:t>项</w:t>
      </w:r>
      <w:proofErr w:type="gramEnd"/>
      <w:r>
        <w:t>；主持四川省级教改项目</w:t>
      </w:r>
      <w:r>
        <w:t>1</w:t>
      </w:r>
      <w:r>
        <w:t>项，主编教材</w:t>
      </w:r>
      <w:r>
        <w:t>2</w:t>
      </w:r>
      <w:r>
        <w:t>部，副主编教材</w:t>
      </w:r>
      <w:r>
        <w:t>2</w:t>
      </w:r>
      <w:r>
        <w:t>部，获四川省教学成果一等奖</w:t>
      </w:r>
      <w:r>
        <w:t>1</w:t>
      </w:r>
      <w:r>
        <w:t>项、二等奖</w:t>
      </w:r>
      <w:r>
        <w:t>2</w:t>
      </w:r>
      <w:r>
        <w:t>项，三等奖</w:t>
      </w:r>
      <w:r>
        <w:t>1</w:t>
      </w:r>
      <w:r>
        <w:t>项。</w:t>
      </w:r>
    </w:p>
    <w:p w:rsidR="00FC4D5D" w:rsidRPr="00B20C02" w:rsidRDefault="00FC4D5D">
      <w:bookmarkStart w:id="0" w:name="_GoBack"/>
      <w:bookmarkEnd w:id="0"/>
    </w:p>
    <w:sectPr w:rsidR="00FC4D5D" w:rsidRPr="00B2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3A"/>
    <w:rsid w:val="00362A3A"/>
    <w:rsid w:val="00B20C02"/>
    <w:rsid w:val="00DB012C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7652"/>
  <w15:chartTrackingRefBased/>
  <w15:docId w15:val="{5D34D857-3DB6-47E8-9B6B-26C1A6D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梁洁</dc:creator>
  <cp:keywords/>
  <dc:description/>
  <cp:lastModifiedBy>梁洁</cp:lastModifiedBy>
  <cp:revision>3</cp:revision>
  <dcterms:created xsi:type="dcterms:W3CDTF">2022-03-15T09:04:00Z</dcterms:created>
  <dcterms:modified xsi:type="dcterms:W3CDTF">2022-03-15T09:05:00Z</dcterms:modified>
</cp:coreProperties>
</file>