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2F" w:rsidRPr="00AD6858" w:rsidRDefault="00AD6858" w:rsidP="00AD6858">
      <w:pPr>
        <w:widowControl/>
        <w:tabs>
          <w:tab w:val="left" w:pos="720"/>
        </w:tabs>
        <w:snapToGrid w:val="0"/>
        <w:spacing w:line="360" w:lineRule="auto"/>
        <w:ind w:firstLineChars="950" w:firstLine="3433"/>
        <w:jc w:val="left"/>
        <w:rPr>
          <w:rFonts w:ascii="仿宋_GB2312" w:eastAsia="仿宋_GB2312" w:hAnsi="仿宋_GB2312" w:cs="仿宋_GB2312"/>
          <w:b/>
          <w:color w:val="333333"/>
          <w:kern w:val="0"/>
          <w:sz w:val="36"/>
          <w:szCs w:val="36"/>
        </w:rPr>
      </w:pPr>
      <w:r w:rsidRPr="00AD6858"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梅挺</w:t>
      </w:r>
      <w:r w:rsidR="00886DD8"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教授</w:t>
      </w:r>
      <w:r w:rsidRPr="00AD6858"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简介</w:t>
      </w:r>
    </w:p>
    <w:p w:rsidR="00195145" w:rsidRDefault="009123D8" w:rsidP="003E3D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梅挺教授，</w:t>
      </w:r>
      <w:r w:rsidR="00886DD8">
        <w:rPr>
          <w:rFonts w:ascii="宋体" w:hAnsi="宋体" w:hint="eastAsia"/>
          <w:sz w:val="30"/>
          <w:szCs w:val="30"/>
        </w:rPr>
        <w:t>硕士</w:t>
      </w:r>
      <w:r w:rsidR="00886DD8">
        <w:rPr>
          <w:rFonts w:ascii="宋体" w:hAnsi="宋体"/>
          <w:sz w:val="30"/>
          <w:szCs w:val="30"/>
        </w:rPr>
        <w:t>研究生导师。</w:t>
      </w:r>
      <w:r>
        <w:rPr>
          <w:rFonts w:ascii="宋体" w:hAnsi="宋体" w:hint="eastAsia"/>
          <w:sz w:val="30"/>
          <w:szCs w:val="30"/>
        </w:rPr>
        <w:t>成都医学院</w:t>
      </w:r>
      <w:r w:rsidR="00226BBF">
        <w:rPr>
          <w:rFonts w:ascii="宋体" w:hAnsi="宋体" w:hint="eastAsia"/>
          <w:sz w:val="30"/>
          <w:szCs w:val="30"/>
        </w:rPr>
        <w:t>大</w:t>
      </w:r>
      <w:r w:rsidR="00226BBF">
        <w:rPr>
          <w:rFonts w:ascii="宋体" w:hAnsi="宋体"/>
          <w:sz w:val="30"/>
          <w:szCs w:val="30"/>
        </w:rPr>
        <w:t>健康与智能工程</w:t>
      </w:r>
      <w:r w:rsidR="0074112F" w:rsidRPr="004E6B25">
        <w:rPr>
          <w:rFonts w:ascii="宋体" w:hAnsi="宋体" w:hint="eastAsia"/>
          <w:sz w:val="30"/>
          <w:szCs w:val="30"/>
        </w:rPr>
        <w:t>学院院长，中华人民共和国司法部计算机司法鉴定人，国家自然科学基金委员会项目评审专家</w:t>
      </w:r>
      <w:r w:rsidR="00195145" w:rsidRPr="00195145">
        <w:rPr>
          <w:rFonts w:ascii="宋体" w:hAnsi="宋体" w:hint="eastAsia"/>
          <w:sz w:val="30"/>
          <w:szCs w:val="30"/>
        </w:rPr>
        <w:t>，</w:t>
      </w:r>
      <w:r w:rsidR="00195145">
        <w:rPr>
          <w:rFonts w:ascii="宋体" w:hAnsi="宋体" w:hint="eastAsia"/>
          <w:sz w:val="30"/>
          <w:szCs w:val="30"/>
        </w:rPr>
        <w:t>教育部数据中国</w:t>
      </w:r>
      <w:r w:rsidR="00B8730B">
        <w:rPr>
          <w:rFonts w:ascii="宋体" w:hAnsi="宋体" w:hint="eastAsia"/>
          <w:sz w:val="30"/>
          <w:szCs w:val="30"/>
        </w:rPr>
        <w:t>“百校工程”健康养老大数据应用创新中心</w:t>
      </w:r>
      <w:r w:rsidR="00751AFD">
        <w:rPr>
          <w:rFonts w:ascii="宋体" w:hAnsi="宋体" w:hint="eastAsia"/>
          <w:sz w:val="30"/>
          <w:szCs w:val="30"/>
        </w:rPr>
        <w:t>负责</w:t>
      </w:r>
      <w:r w:rsidR="00751AFD">
        <w:rPr>
          <w:rFonts w:ascii="宋体" w:hAnsi="宋体"/>
          <w:sz w:val="30"/>
          <w:szCs w:val="30"/>
        </w:rPr>
        <w:t>人</w:t>
      </w:r>
      <w:r w:rsidR="00195145" w:rsidRPr="00195145">
        <w:rPr>
          <w:rFonts w:ascii="宋体" w:hAnsi="宋体" w:hint="eastAsia"/>
          <w:sz w:val="30"/>
          <w:szCs w:val="30"/>
        </w:rPr>
        <w:t>。</w:t>
      </w:r>
    </w:p>
    <w:p w:rsidR="007A6E54" w:rsidRPr="00195145" w:rsidRDefault="007A6E54" w:rsidP="003E3D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研究领域：网络</w:t>
      </w:r>
      <w:r>
        <w:rPr>
          <w:rFonts w:ascii="宋体" w:hAnsi="宋体"/>
          <w:sz w:val="30"/>
          <w:szCs w:val="30"/>
        </w:rPr>
        <w:t>信息安全、</w:t>
      </w:r>
      <w:r>
        <w:rPr>
          <w:rFonts w:ascii="宋体" w:hAnsi="宋体" w:hint="eastAsia"/>
          <w:sz w:val="30"/>
          <w:szCs w:val="30"/>
        </w:rPr>
        <w:t>管理</w:t>
      </w:r>
      <w:r>
        <w:rPr>
          <w:rFonts w:ascii="宋体" w:hAnsi="宋体"/>
          <w:sz w:val="30"/>
          <w:szCs w:val="30"/>
        </w:rPr>
        <w:t>科学与工程、健康信息数据管理。</w:t>
      </w:r>
    </w:p>
    <w:p w:rsidR="0074112F" w:rsidRPr="004E6B25" w:rsidRDefault="0074112F" w:rsidP="003E3D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4E6B25">
        <w:rPr>
          <w:rFonts w:ascii="宋体" w:hAnsi="宋体" w:hint="eastAsia"/>
          <w:sz w:val="30"/>
          <w:szCs w:val="30"/>
        </w:rPr>
        <w:t>现担任四川省高等</w:t>
      </w:r>
      <w:r w:rsidRPr="004E6B25">
        <w:rPr>
          <w:rFonts w:ascii="宋体" w:hAnsi="宋体"/>
          <w:sz w:val="30"/>
          <w:szCs w:val="30"/>
        </w:rPr>
        <w:t>院</w:t>
      </w:r>
      <w:r w:rsidRPr="004E6B25">
        <w:rPr>
          <w:rFonts w:ascii="宋体" w:hAnsi="宋体" w:hint="eastAsia"/>
          <w:sz w:val="30"/>
          <w:szCs w:val="30"/>
        </w:rPr>
        <w:t>校计算机基础教育研究会理事长，</w:t>
      </w:r>
      <w:r w:rsidR="0075496C" w:rsidRPr="0075496C">
        <w:rPr>
          <w:rFonts w:ascii="宋体" w:hAnsi="宋体" w:hint="eastAsia"/>
          <w:sz w:val="30"/>
          <w:szCs w:val="30"/>
        </w:rPr>
        <w:t>四川省</w:t>
      </w:r>
      <w:r w:rsidR="0075496C">
        <w:rPr>
          <w:rFonts w:ascii="宋体" w:hAnsi="宋体" w:hint="eastAsia"/>
          <w:sz w:val="30"/>
          <w:szCs w:val="30"/>
        </w:rPr>
        <w:t>医疗</w:t>
      </w:r>
      <w:r w:rsidR="0075496C" w:rsidRPr="0075496C">
        <w:rPr>
          <w:rFonts w:ascii="宋体" w:hAnsi="宋体" w:hint="eastAsia"/>
          <w:sz w:val="30"/>
          <w:szCs w:val="30"/>
        </w:rPr>
        <w:t>卫生</w:t>
      </w:r>
      <w:r w:rsidR="0075496C">
        <w:rPr>
          <w:rFonts w:ascii="宋体" w:hAnsi="宋体" w:hint="eastAsia"/>
          <w:sz w:val="30"/>
          <w:szCs w:val="30"/>
        </w:rPr>
        <w:t>与</w:t>
      </w:r>
      <w:proofErr w:type="gramStart"/>
      <w:r w:rsidR="0075496C">
        <w:rPr>
          <w:rFonts w:ascii="宋体" w:hAnsi="宋体"/>
          <w:sz w:val="30"/>
          <w:szCs w:val="30"/>
        </w:rPr>
        <w:t>健康促进会</w:t>
      </w:r>
      <w:proofErr w:type="gramEnd"/>
      <w:r w:rsidR="0075496C">
        <w:rPr>
          <w:rFonts w:ascii="宋体" w:hAnsi="宋体"/>
          <w:sz w:val="30"/>
          <w:szCs w:val="30"/>
        </w:rPr>
        <w:t>副会长，</w:t>
      </w:r>
      <w:r w:rsidRPr="004E6B25">
        <w:rPr>
          <w:rFonts w:ascii="宋体" w:hAnsi="宋体" w:hint="eastAsia"/>
          <w:sz w:val="30"/>
          <w:szCs w:val="30"/>
        </w:rPr>
        <w:t>四川省老年医学学会健康管理专委会主</w:t>
      </w:r>
      <w:r w:rsidRPr="004E6B25">
        <w:rPr>
          <w:rFonts w:ascii="宋体" w:hAnsi="宋体"/>
          <w:sz w:val="30"/>
          <w:szCs w:val="30"/>
        </w:rPr>
        <w:t>任</w:t>
      </w:r>
      <w:r w:rsidRPr="004E6B25">
        <w:rPr>
          <w:rFonts w:ascii="宋体" w:hAnsi="宋体" w:hint="eastAsia"/>
          <w:sz w:val="30"/>
          <w:szCs w:val="30"/>
        </w:rPr>
        <w:t>，四川卫生信息学会军民融合卫生信息专委会副主任，中国卫生信息学</w:t>
      </w:r>
      <w:proofErr w:type="gramStart"/>
      <w:r w:rsidRPr="004E6B25">
        <w:rPr>
          <w:rFonts w:ascii="宋体" w:hAnsi="宋体" w:hint="eastAsia"/>
          <w:sz w:val="30"/>
          <w:szCs w:val="30"/>
        </w:rPr>
        <w:t>会卫生</w:t>
      </w:r>
      <w:proofErr w:type="gramEnd"/>
      <w:r w:rsidRPr="004E6B25">
        <w:rPr>
          <w:rFonts w:ascii="宋体" w:hAnsi="宋体" w:hint="eastAsia"/>
          <w:sz w:val="30"/>
          <w:szCs w:val="30"/>
        </w:rPr>
        <w:t>信息学教育专业委员会委员，中国密码学会高级会员。</w:t>
      </w:r>
    </w:p>
    <w:p w:rsidR="00195145" w:rsidRPr="00195145" w:rsidRDefault="00195145" w:rsidP="003E3DDE">
      <w:pPr>
        <w:spacing w:line="500" w:lineRule="exact"/>
        <w:ind w:firstLineChars="200" w:firstLine="600"/>
      </w:pPr>
      <w:r w:rsidRPr="00195145">
        <w:rPr>
          <w:rFonts w:ascii="宋体" w:hAnsi="宋体" w:hint="eastAsia"/>
          <w:sz w:val="30"/>
          <w:szCs w:val="30"/>
        </w:rPr>
        <w:t>近几年以来，主持国家教研课题1项，主持教育部高教司大学计算机课程改革项目</w:t>
      </w:r>
      <w:r w:rsidR="00751AFD">
        <w:rPr>
          <w:rFonts w:ascii="宋体" w:hAnsi="宋体" w:hint="eastAsia"/>
          <w:sz w:val="30"/>
          <w:szCs w:val="30"/>
        </w:rPr>
        <w:t>1</w:t>
      </w:r>
      <w:r w:rsidRPr="00195145">
        <w:rPr>
          <w:rFonts w:ascii="宋体" w:hAnsi="宋体" w:hint="eastAsia"/>
          <w:sz w:val="30"/>
          <w:szCs w:val="30"/>
        </w:rPr>
        <w:t>项，主持教育部高教司产学合作协同育人项目2项，主持四川省重大</w:t>
      </w:r>
      <w:r>
        <w:rPr>
          <w:rFonts w:ascii="宋体" w:hAnsi="宋体" w:hint="eastAsia"/>
          <w:sz w:val="30"/>
          <w:szCs w:val="30"/>
        </w:rPr>
        <w:t>医药</w:t>
      </w:r>
      <w:r w:rsidRPr="00195145">
        <w:rPr>
          <w:rFonts w:ascii="宋体" w:hAnsi="宋体" w:hint="eastAsia"/>
          <w:sz w:val="30"/>
          <w:szCs w:val="30"/>
        </w:rPr>
        <w:t>科技支撑计划项目1</w:t>
      </w:r>
      <w:r w:rsidR="00751AFD">
        <w:rPr>
          <w:rFonts w:ascii="宋体" w:hAnsi="宋体" w:hint="eastAsia"/>
          <w:sz w:val="30"/>
          <w:szCs w:val="30"/>
        </w:rPr>
        <w:t>项</w:t>
      </w:r>
      <w:r w:rsidRPr="00195145">
        <w:rPr>
          <w:rFonts w:ascii="宋体" w:hAnsi="宋体" w:hint="eastAsia"/>
          <w:sz w:val="30"/>
          <w:szCs w:val="30"/>
        </w:rPr>
        <w:t>，</w:t>
      </w:r>
      <w:r w:rsidR="00B44A69">
        <w:rPr>
          <w:rFonts w:ascii="宋体" w:hAnsi="宋体" w:hint="eastAsia"/>
          <w:sz w:val="30"/>
          <w:szCs w:val="30"/>
        </w:rPr>
        <w:t>主持教育部数据中国“百校工程”建设项目</w:t>
      </w:r>
      <w:r w:rsidRPr="00195145">
        <w:rPr>
          <w:rFonts w:ascii="宋体" w:hAnsi="宋体" w:hint="eastAsia"/>
          <w:sz w:val="30"/>
          <w:szCs w:val="30"/>
        </w:rPr>
        <w:t>1</w:t>
      </w:r>
      <w:r w:rsidR="00751AFD">
        <w:rPr>
          <w:rFonts w:ascii="宋体" w:hAnsi="宋体" w:hint="eastAsia"/>
          <w:sz w:val="30"/>
          <w:szCs w:val="30"/>
        </w:rPr>
        <w:t>项</w:t>
      </w:r>
      <w:r w:rsidRPr="00195145">
        <w:rPr>
          <w:rFonts w:ascii="宋体" w:hAnsi="宋体" w:hint="eastAsia"/>
          <w:sz w:val="30"/>
          <w:szCs w:val="30"/>
        </w:rPr>
        <w:t>，主持四川省科技</w:t>
      </w:r>
      <w:proofErr w:type="gramStart"/>
      <w:r w:rsidRPr="00195145">
        <w:rPr>
          <w:rFonts w:ascii="宋体" w:hAnsi="宋体" w:hint="eastAsia"/>
          <w:sz w:val="30"/>
          <w:szCs w:val="30"/>
        </w:rPr>
        <w:t>厅重点</w:t>
      </w:r>
      <w:proofErr w:type="gramEnd"/>
      <w:r w:rsidRPr="00195145">
        <w:rPr>
          <w:rFonts w:ascii="宋体" w:hAnsi="宋体" w:hint="eastAsia"/>
          <w:sz w:val="30"/>
          <w:szCs w:val="30"/>
        </w:rPr>
        <w:t>科技项目1项，主持省（部）级教改课题2项。</w:t>
      </w:r>
      <w:r w:rsidR="004310D7" w:rsidRPr="004310D7">
        <w:rPr>
          <w:rFonts w:ascii="宋体" w:hAnsi="宋体" w:hint="eastAsia"/>
          <w:sz w:val="30"/>
          <w:szCs w:val="30"/>
        </w:rPr>
        <w:t>中国医药教育协会科技创新奖二等奖1项，</w:t>
      </w:r>
      <w:r w:rsidRPr="00195145">
        <w:rPr>
          <w:rFonts w:ascii="宋体" w:hAnsi="宋体" w:hint="eastAsia"/>
          <w:sz w:val="30"/>
          <w:szCs w:val="30"/>
        </w:rPr>
        <w:t>中国老年保健医学研究会科学技术奖二等奖1项，四川省医学科技奖二等奖1项，四川省农业科技进步二等奖1项。四川省高等教育优秀教学成果二、三等奖各1项。主编普通高等教育国家级规划教材3部，主编教育部大学计算机课程改革项目规划教材2部，主编中国科学院信息技术规划教材2部</w:t>
      </w:r>
      <w:r>
        <w:rPr>
          <w:rFonts w:ascii="宋体" w:hAnsi="宋体" w:hint="eastAsia"/>
          <w:sz w:val="30"/>
          <w:szCs w:val="30"/>
        </w:rPr>
        <w:t>，</w:t>
      </w:r>
      <w:r w:rsidRPr="00195145">
        <w:rPr>
          <w:rFonts w:ascii="宋体" w:hAnsi="宋体" w:hint="eastAsia"/>
          <w:sz w:val="30"/>
          <w:szCs w:val="30"/>
        </w:rPr>
        <w:t>主编</w:t>
      </w:r>
      <w:r w:rsidR="0075496C">
        <w:rPr>
          <w:rFonts w:ascii="宋体" w:hAnsi="宋体" w:hint="eastAsia"/>
          <w:sz w:val="30"/>
          <w:szCs w:val="30"/>
        </w:rPr>
        <w:t>国</w:t>
      </w:r>
      <w:r w:rsidR="0075496C">
        <w:rPr>
          <w:rFonts w:ascii="宋体" w:hAnsi="宋体"/>
          <w:sz w:val="30"/>
          <w:szCs w:val="30"/>
        </w:rPr>
        <w:t>家</w:t>
      </w:r>
      <w:proofErr w:type="gramStart"/>
      <w:r w:rsidR="0075496C">
        <w:rPr>
          <w:rFonts w:ascii="宋体" w:hAnsi="宋体"/>
          <w:sz w:val="30"/>
          <w:szCs w:val="30"/>
        </w:rPr>
        <w:t>卫健</w:t>
      </w:r>
      <w:r w:rsidR="0075496C">
        <w:rPr>
          <w:rFonts w:ascii="宋体" w:hAnsi="宋体" w:hint="eastAsia"/>
          <w:sz w:val="30"/>
          <w:szCs w:val="30"/>
        </w:rPr>
        <w:t>委</w:t>
      </w:r>
      <w:r w:rsidR="0075496C">
        <w:rPr>
          <w:rFonts w:ascii="宋体" w:hAnsi="宋体"/>
          <w:sz w:val="30"/>
          <w:szCs w:val="30"/>
        </w:rPr>
        <w:t>“十</w:t>
      </w:r>
      <w:r w:rsidR="0075496C">
        <w:rPr>
          <w:rFonts w:ascii="宋体" w:hAnsi="宋体" w:hint="eastAsia"/>
          <w:sz w:val="30"/>
          <w:szCs w:val="30"/>
        </w:rPr>
        <w:t>三</w:t>
      </w:r>
      <w:r w:rsidR="0075496C">
        <w:rPr>
          <w:rFonts w:ascii="宋体" w:hAnsi="宋体"/>
          <w:sz w:val="30"/>
          <w:szCs w:val="30"/>
        </w:rPr>
        <w:t>五”</w:t>
      </w:r>
      <w:proofErr w:type="gramEnd"/>
      <w:r w:rsidR="0075496C" w:rsidRPr="00195145">
        <w:rPr>
          <w:rFonts w:ascii="宋体" w:hAnsi="宋体" w:hint="eastAsia"/>
          <w:sz w:val="30"/>
          <w:szCs w:val="30"/>
        </w:rPr>
        <w:t>规划教材</w:t>
      </w:r>
      <w:r w:rsidR="0075496C">
        <w:rPr>
          <w:rFonts w:ascii="宋体" w:hAnsi="宋体" w:hint="eastAsia"/>
          <w:sz w:val="30"/>
          <w:szCs w:val="30"/>
        </w:rPr>
        <w:t>1</w:t>
      </w:r>
      <w:r w:rsidR="0075496C" w:rsidRPr="00195145">
        <w:rPr>
          <w:rFonts w:ascii="宋体" w:hAnsi="宋体" w:hint="eastAsia"/>
          <w:sz w:val="30"/>
          <w:szCs w:val="30"/>
        </w:rPr>
        <w:t>部</w:t>
      </w:r>
      <w:r w:rsidRPr="00195145">
        <w:rPr>
          <w:rFonts w:ascii="宋体" w:hAnsi="宋体" w:hint="eastAsia"/>
          <w:sz w:val="30"/>
          <w:szCs w:val="30"/>
        </w:rPr>
        <w:t>。</w:t>
      </w:r>
      <w:bookmarkStart w:id="0" w:name="_GoBack"/>
      <w:bookmarkEnd w:id="0"/>
      <w:r w:rsidRPr="00195145">
        <w:rPr>
          <w:rFonts w:ascii="宋体" w:hAnsi="宋体" w:hint="eastAsia"/>
          <w:sz w:val="30"/>
          <w:szCs w:val="30"/>
        </w:rPr>
        <w:t>以第一作者公开发表学术论文</w:t>
      </w:r>
      <w:r w:rsidR="004310D7">
        <w:rPr>
          <w:rFonts w:ascii="宋体" w:hAnsi="宋体" w:hint="eastAsia"/>
          <w:sz w:val="30"/>
          <w:szCs w:val="30"/>
        </w:rPr>
        <w:t>28</w:t>
      </w:r>
      <w:r w:rsidRPr="00195145">
        <w:rPr>
          <w:rFonts w:ascii="宋体" w:hAnsi="宋体" w:hint="eastAsia"/>
          <w:sz w:val="30"/>
          <w:szCs w:val="30"/>
        </w:rPr>
        <w:t>篇，其中SCI、EI检索</w:t>
      </w:r>
      <w:r w:rsidR="004310D7">
        <w:rPr>
          <w:rFonts w:ascii="宋体" w:hAnsi="宋体" w:hint="eastAsia"/>
          <w:sz w:val="30"/>
          <w:szCs w:val="30"/>
        </w:rPr>
        <w:t>12</w:t>
      </w:r>
      <w:r w:rsidR="00751AFD">
        <w:rPr>
          <w:rFonts w:ascii="宋体" w:hAnsi="宋体" w:hint="eastAsia"/>
          <w:sz w:val="30"/>
          <w:szCs w:val="30"/>
        </w:rPr>
        <w:t>篇，</w:t>
      </w:r>
      <w:r w:rsidRPr="00195145">
        <w:rPr>
          <w:rFonts w:ascii="宋体" w:hAnsi="宋体" w:hint="eastAsia"/>
          <w:sz w:val="30"/>
          <w:szCs w:val="30"/>
        </w:rPr>
        <w:t>学术专著3部。国</w:t>
      </w:r>
      <w:r w:rsidRPr="00195145">
        <w:rPr>
          <w:rFonts w:ascii="宋体" w:hAnsi="宋体"/>
          <w:sz w:val="30"/>
          <w:szCs w:val="30"/>
        </w:rPr>
        <w:t>家</w:t>
      </w:r>
      <w:r w:rsidRPr="00195145">
        <w:rPr>
          <w:rFonts w:ascii="宋体" w:hAnsi="宋体" w:hint="eastAsia"/>
          <w:sz w:val="30"/>
          <w:szCs w:val="30"/>
        </w:rPr>
        <w:t>发明专利2项，实用新型专利1项，计算机软件著作权2项。</w:t>
      </w:r>
      <w:r w:rsidR="0033300A" w:rsidRPr="0033300A">
        <w:rPr>
          <w:rFonts w:ascii="宋体" w:hAnsi="宋体" w:hint="eastAsia"/>
          <w:sz w:val="30"/>
          <w:szCs w:val="30"/>
        </w:rPr>
        <w:t>获教育部规建中心优秀案例1项</w:t>
      </w:r>
      <w:r w:rsidR="0033300A">
        <w:rPr>
          <w:rFonts w:ascii="宋体" w:hAnsi="宋体" w:hint="eastAsia"/>
          <w:sz w:val="30"/>
          <w:szCs w:val="30"/>
        </w:rPr>
        <w:t>，</w:t>
      </w:r>
      <w:r w:rsidR="0033300A" w:rsidRPr="0033300A">
        <w:rPr>
          <w:rFonts w:ascii="宋体" w:hAnsi="宋体" w:hint="eastAsia"/>
          <w:sz w:val="30"/>
          <w:szCs w:val="30"/>
        </w:rPr>
        <w:t>中国高等教育学会典型案例1项</w:t>
      </w:r>
      <w:r w:rsidR="0033300A">
        <w:rPr>
          <w:rFonts w:ascii="宋体" w:hAnsi="宋体" w:hint="eastAsia"/>
          <w:sz w:val="30"/>
          <w:szCs w:val="30"/>
        </w:rPr>
        <w:t>。</w:t>
      </w:r>
    </w:p>
    <w:sectPr w:rsidR="00195145" w:rsidRPr="00195145" w:rsidSect="000367E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472" w:rsidRDefault="00CD5472">
      <w:r>
        <w:separator/>
      </w:r>
    </w:p>
  </w:endnote>
  <w:endnote w:type="continuationSeparator" w:id="0">
    <w:p w:rsidR="00CD5472" w:rsidRDefault="00CD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7E3" w:rsidRDefault="00CD5472" w:rsidP="001936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472" w:rsidRDefault="00CD5472">
      <w:r>
        <w:separator/>
      </w:r>
    </w:p>
  </w:footnote>
  <w:footnote w:type="continuationSeparator" w:id="0">
    <w:p w:rsidR="00CD5472" w:rsidRDefault="00CD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2F"/>
    <w:rsid w:val="00142D52"/>
    <w:rsid w:val="0019369C"/>
    <w:rsid w:val="00195145"/>
    <w:rsid w:val="00226BBF"/>
    <w:rsid w:val="0033300A"/>
    <w:rsid w:val="003E3DDE"/>
    <w:rsid w:val="004310D7"/>
    <w:rsid w:val="00492393"/>
    <w:rsid w:val="0074112F"/>
    <w:rsid w:val="00751AFD"/>
    <w:rsid w:val="0075496C"/>
    <w:rsid w:val="007A6E54"/>
    <w:rsid w:val="00886DD8"/>
    <w:rsid w:val="009123D8"/>
    <w:rsid w:val="00AD6858"/>
    <w:rsid w:val="00B44A69"/>
    <w:rsid w:val="00B8730B"/>
    <w:rsid w:val="00CC7BF2"/>
    <w:rsid w:val="00CD5472"/>
    <w:rsid w:val="00D051C3"/>
    <w:rsid w:val="00E00E71"/>
    <w:rsid w:val="00E935FA"/>
    <w:rsid w:val="00F0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77530-FA02-4E85-818B-B1CBA34E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112F"/>
  </w:style>
  <w:style w:type="paragraph" w:styleId="a4">
    <w:name w:val="footer"/>
    <w:basedOn w:val="a"/>
    <w:link w:val="Char"/>
    <w:rsid w:val="00741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4112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12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123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梅挺</dc:creator>
  <cp:keywords/>
  <dc:description/>
  <cp:lastModifiedBy>梅挺</cp:lastModifiedBy>
  <cp:revision>11</cp:revision>
  <dcterms:created xsi:type="dcterms:W3CDTF">2020-05-14T03:24:00Z</dcterms:created>
  <dcterms:modified xsi:type="dcterms:W3CDTF">2021-07-01T09:17:00Z</dcterms:modified>
</cp:coreProperties>
</file>